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57" w:rsidRPr="001F19EF" w:rsidRDefault="00B21B57" w:rsidP="00B43C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b/>
          <w:sz w:val="18"/>
          <w:szCs w:val="18"/>
        </w:rPr>
        <w:t>T.C.</w:t>
      </w:r>
    </w:p>
    <w:p w:rsidR="00B21B57" w:rsidRPr="001F19EF" w:rsidRDefault="00B21B57" w:rsidP="00B43C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b/>
          <w:sz w:val="18"/>
          <w:szCs w:val="18"/>
        </w:rPr>
        <w:t>KOCAELİ ÜNİVERSİTESİ</w:t>
      </w:r>
    </w:p>
    <w:p w:rsidR="00B21B57" w:rsidRPr="001F19EF" w:rsidRDefault="00B21B57" w:rsidP="00B43C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b/>
          <w:sz w:val="18"/>
          <w:szCs w:val="18"/>
        </w:rPr>
        <w:t>FORD OTOSAN İHSANİYE OTOMOTİV MYO</w:t>
      </w:r>
    </w:p>
    <w:p w:rsidR="00C06269" w:rsidRPr="001F19EF" w:rsidRDefault="00BB04EB" w:rsidP="00BB04EB">
      <w:pPr>
        <w:tabs>
          <w:tab w:val="left" w:pos="111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b/>
          <w:sz w:val="18"/>
          <w:szCs w:val="18"/>
        </w:rPr>
        <w:tab/>
      </w:r>
    </w:p>
    <w:p w:rsidR="00B21B57" w:rsidRPr="001F19EF" w:rsidRDefault="00B21B57" w:rsidP="00B43C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b/>
          <w:sz w:val="18"/>
          <w:szCs w:val="18"/>
        </w:rPr>
        <w:t>AKADEMİK PERSONEL MEMNUNİYET ANKETİ</w:t>
      </w:r>
    </w:p>
    <w:p w:rsidR="00B21B57" w:rsidRPr="001F19EF" w:rsidRDefault="00B21B57" w:rsidP="00B43C9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21B57" w:rsidRPr="001F19EF" w:rsidRDefault="00B21B57" w:rsidP="00B43C96">
      <w:pPr>
        <w:spacing w:after="0" w:line="240" w:lineRule="auto"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1F19EF">
        <w:rPr>
          <w:rFonts w:ascii="Arial" w:hAnsi="Arial" w:cs="Arial"/>
          <w:sz w:val="18"/>
          <w:szCs w:val="18"/>
        </w:rPr>
        <w:t xml:space="preserve">Aşağıda Kocaeli Üniversitesi Ford Otosan İhsaniye Otomotiv MYO Akademik Personelinin memnuniyet derecesini saptamaya yönelik maddeler sunulmuştur. </w:t>
      </w:r>
      <w:r w:rsidRPr="001F19EF">
        <w:rPr>
          <w:rFonts w:ascii="Arial" w:hAnsi="Arial" w:cs="Arial"/>
          <w:b/>
          <w:sz w:val="18"/>
          <w:szCs w:val="18"/>
        </w:rPr>
        <w:t xml:space="preserve">Verdiğiniz yanıtlar topluca değerlendirileceğinden, adınızı yazmanıza gerek yoktur. Katkılarınız için teşekkür ederiz.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7"/>
        <w:gridCol w:w="738"/>
        <w:gridCol w:w="10"/>
        <w:gridCol w:w="748"/>
        <w:gridCol w:w="748"/>
        <w:gridCol w:w="748"/>
      </w:tblGrid>
      <w:tr w:rsidR="0040208A" w:rsidRPr="001F19EF" w:rsidTr="003D3B6A">
        <w:trPr>
          <w:cantSplit/>
          <w:trHeight w:val="603"/>
        </w:trPr>
        <w:tc>
          <w:tcPr>
            <w:tcW w:w="5463" w:type="dxa"/>
            <w:gridSpan w:val="2"/>
            <w:vMerge w:val="restart"/>
            <w:vAlign w:val="center"/>
          </w:tcPr>
          <w:p w:rsidR="0040208A" w:rsidRPr="001F19EF" w:rsidRDefault="0040208A" w:rsidP="0045091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19EF">
              <w:rPr>
                <w:rFonts w:ascii="Arial" w:hAnsi="Arial" w:cs="Arial"/>
                <w:b/>
                <w:sz w:val="18"/>
                <w:szCs w:val="18"/>
              </w:rPr>
              <w:t>KONULAR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45091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45091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45091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45091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40208A" w:rsidRPr="001F19EF" w:rsidTr="00875347">
        <w:trPr>
          <w:cantSplit/>
          <w:trHeight w:val="778"/>
        </w:trPr>
        <w:tc>
          <w:tcPr>
            <w:tcW w:w="54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B21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208A" w:rsidRPr="001F19EF" w:rsidRDefault="0040208A" w:rsidP="00B21B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Çok  İyi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208A" w:rsidRPr="001F19EF" w:rsidRDefault="0040208A" w:rsidP="00B21B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İyi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208A" w:rsidRPr="001F19EF" w:rsidRDefault="0040208A" w:rsidP="00B21B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Orta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  <w:vAlign w:val="center"/>
          </w:tcPr>
          <w:p w:rsidR="0040208A" w:rsidRPr="001F19EF" w:rsidRDefault="0040208A" w:rsidP="00B21B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b/>
                <w:sz w:val="24"/>
                <w:szCs w:val="24"/>
              </w:rPr>
              <w:t>Kötü</w:t>
            </w:r>
          </w:p>
        </w:tc>
      </w:tr>
      <w:tr w:rsidR="0040208A" w:rsidRPr="001F19EF" w:rsidTr="003D3B6A">
        <w:trPr>
          <w:trHeight w:val="452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Yönetimce ( Meslek Yüksekokulu, Bölüm,) alınan kararlara akademisyenlerin katılımı</w:t>
            </w:r>
            <w:r w:rsidR="00DC45C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452"/>
        </w:trPr>
        <w:tc>
          <w:tcPr>
            <w:tcW w:w="5463" w:type="dxa"/>
            <w:gridSpan w:val="2"/>
            <w:vAlign w:val="center"/>
          </w:tcPr>
          <w:p w:rsidR="0040208A" w:rsidRPr="001F19EF" w:rsidRDefault="003E65F4" w:rsidP="003E65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Tüm </w:t>
            </w:r>
            <w:r w:rsidR="0040208A" w:rsidRPr="001F19EF">
              <w:rPr>
                <w:rFonts w:ascii="Arial" w:hAnsi="Arial" w:cs="Arial"/>
                <w:sz w:val="18"/>
                <w:szCs w:val="18"/>
              </w:rPr>
              <w:t>Kurul kararlarının şeffaf ve açık olması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6"/>
        </w:trPr>
        <w:tc>
          <w:tcPr>
            <w:tcW w:w="5463" w:type="dxa"/>
            <w:gridSpan w:val="2"/>
            <w:vAlign w:val="center"/>
          </w:tcPr>
          <w:p w:rsidR="0040208A" w:rsidRPr="00875347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5347">
              <w:rPr>
                <w:rFonts w:ascii="Arial" w:hAnsi="Arial" w:cs="Arial"/>
                <w:sz w:val="18"/>
                <w:szCs w:val="18"/>
              </w:rPr>
              <w:t>Meslek Yüksekokulumuzdaki idari görevlere seçilme/atama ölçütleri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6"/>
        </w:trPr>
        <w:tc>
          <w:tcPr>
            <w:tcW w:w="5463" w:type="dxa"/>
            <w:gridSpan w:val="2"/>
            <w:vAlign w:val="center"/>
          </w:tcPr>
          <w:p w:rsidR="0040208A" w:rsidRPr="00875347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5347">
              <w:rPr>
                <w:rFonts w:ascii="Arial" w:hAnsi="Arial" w:cs="Arial"/>
                <w:sz w:val="18"/>
                <w:szCs w:val="18"/>
              </w:rPr>
              <w:t>Üni</w:t>
            </w:r>
            <w:r w:rsidR="003E65F4">
              <w:rPr>
                <w:rFonts w:ascii="Arial" w:hAnsi="Arial" w:cs="Arial"/>
                <w:sz w:val="18"/>
                <w:szCs w:val="18"/>
              </w:rPr>
              <w:t>versitemizdeki  akademik yüksel</w:t>
            </w:r>
            <w:r w:rsidRPr="00875347">
              <w:rPr>
                <w:rFonts w:ascii="Arial" w:hAnsi="Arial" w:cs="Arial"/>
                <w:sz w:val="18"/>
                <w:szCs w:val="18"/>
              </w:rPr>
              <w:t>me ölçütleri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467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Yüksekokulumuzdaki öğretim elemanlarının iş ve görev tanımlarının açıkça yapılması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393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Biriminizdeki akademik kadro sayısı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6"/>
        </w:trPr>
        <w:tc>
          <w:tcPr>
            <w:tcW w:w="5463" w:type="dxa"/>
            <w:gridSpan w:val="2"/>
            <w:vAlign w:val="center"/>
          </w:tcPr>
          <w:p w:rsidR="0040208A" w:rsidRPr="00875347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5347">
              <w:rPr>
                <w:rFonts w:ascii="Arial" w:hAnsi="Arial" w:cs="Arial"/>
                <w:sz w:val="18"/>
                <w:szCs w:val="18"/>
              </w:rPr>
              <w:t>Meslek Yüksekokulumuzdaki idari ve destek personelinin yeterliliği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69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Genel olarak Meslek Yüksekokulumuzdaki yönetim ve örgütlenmeye ilişkin memnuniyet dereceniz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Yüksekokulumuzdaki programlara kayıt olan öğrenci niteliği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Yüksekokulumuzdaki programlarımızdaki öğrenci sayısının programa uygunluğu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3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Yüksekokulumuzdaki programlarımızdaki ders içeriklerini/sayılarını saptama ölçütleri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Programda yer alan derslerin bütünlüğünün ve devamlılığının yeterliği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Bölümdeki öğretim elemanlarının akademik yeterlikleri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 öğretim elemanlarına sağlanan olanaklar</w:t>
            </w:r>
            <w:r>
              <w:rPr>
                <w:rFonts w:ascii="Arial" w:hAnsi="Arial" w:cs="Arial"/>
                <w:sz w:val="18"/>
                <w:szCs w:val="18"/>
              </w:rPr>
              <w:t xml:space="preserve"> (İnternet, ofis, araç-gereç)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7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Yüksekokulumuzdaki öğretim elemanları arasındaki işbirliği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306"/>
        </w:trPr>
        <w:tc>
          <w:tcPr>
            <w:tcW w:w="5456" w:type="dxa"/>
            <w:vAlign w:val="center"/>
          </w:tcPr>
          <w:p w:rsidR="0040208A" w:rsidRPr="001F19EF" w:rsidRDefault="0040208A" w:rsidP="00D060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Üniversitemizde öğretim etkinliklerine ayrılan zamanın/ders yükünün uygunluğu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875347">
        <w:trPr>
          <w:trHeight w:val="268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653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Dersliklerin yeterliği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875347">
        <w:trPr>
          <w:trHeight w:val="389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653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Yemekhane/kafeterya/kantin hizmetleri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875347">
        <w:trPr>
          <w:trHeight w:val="367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653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Temizlik hizmetleri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5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653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Diğer üniversiteler ile olan ilişkiler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5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653F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Üniversiteler dışındaki paydaşlarla ilişkiler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225"/>
        </w:trPr>
        <w:tc>
          <w:tcPr>
            <w:tcW w:w="5463" w:type="dxa"/>
            <w:gridSpan w:val="2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sz w:val="18"/>
                <w:szCs w:val="18"/>
              </w:rPr>
            </w:pPr>
            <w:r w:rsidRPr="001F19EF">
              <w:rPr>
                <w:rFonts w:ascii="Arial" w:hAnsi="Arial" w:cs="Arial"/>
                <w:sz w:val="18"/>
                <w:szCs w:val="18"/>
              </w:rPr>
              <w:t>Meslek Yüksekokulumuzun Yükseköğretim misyonunu başarma düzeyi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208A" w:rsidRPr="001F19EF" w:rsidTr="003D3B6A">
        <w:trPr>
          <w:trHeight w:val="506"/>
        </w:trPr>
        <w:tc>
          <w:tcPr>
            <w:tcW w:w="5463" w:type="dxa"/>
            <w:gridSpan w:val="2"/>
            <w:vAlign w:val="center"/>
          </w:tcPr>
          <w:p w:rsidR="0040208A" w:rsidRPr="001F19EF" w:rsidRDefault="00D060C3" w:rsidP="00375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23- </w:t>
            </w:r>
            <w:r w:rsidR="0040208A" w:rsidRPr="001F19EF">
              <w:rPr>
                <w:rFonts w:ascii="Arial" w:hAnsi="Arial" w:cs="Arial"/>
                <w:sz w:val="18"/>
                <w:szCs w:val="18"/>
              </w:rPr>
              <w:t xml:space="preserve">Genel olarak </w:t>
            </w:r>
            <w:r w:rsidR="003750FA">
              <w:rPr>
                <w:rFonts w:ascii="Arial" w:hAnsi="Arial" w:cs="Arial"/>
                <w:sz w:val="18"/>
                <w:szCs w:val="18"/>
              </w:rPr>
              <w:t>FOİ</w:t>
            </w:r>
            <w:r w:rsidR="0040208A" w:rsidRPr="001F19EF">
              <w:rPr>
                <w:rFonts w:ascii="Arial" w:hAnsi="Arial" w:cs="Arial"/>
                <w:sz w:val="18"/>
                <w:szCs w:val="18"/>
              </w:rPr>
              <w:t>MYO Akademik Personeli olmaktan memnuniyet dereceniz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40208A" w:rsidRPr="001F19EF" w:rsidRDefault="0040208A" w:rsidP="00653F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7F7E" w:rsidRPr="001F19EF" w:rsidTr="003D3B6A">
        <w:trPr>
          <w:trHeight w:val="506"/>
        </w:trPr>
        <w:tc>
          <w:tcPr>
            <w:tcW w:w="5463" w:type="dxa"/>
            <w:gridSpan w:val="2"/>
            <w:vAlign w:val="center"/>
          </w:tcPr>
          <w:p w:rsidR="00DE7F7E" w:rsidRPr="00093147" w:rsidRDefault="00093147" w:rsidP="000931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147">
              <w:rPr>
                <w:rFonts w:ascii="Arial" w:hAnsi="Arial" w:cs="Arial"/>
                <w:b/>
                <w:sz w:val="18"/>
                <w:szCs w:val="18"/>
              </w:rPr>
              <w:t>SONUÇ YÜZDESİ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DE7F7E" w:rsidRPr="001F19EF" w:rsidRDefault="00DE7F7E" w:rsidP="0089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:rsidR="00DE7F7E" w:rsidRPr="001F19EF" w:rsidRDefault="00DE7F7E" w:rsidP="0089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E7F7E" w:rsidRPr="001F19EF" w:rsidRDefault="00DE7F7E" w:rsidP="0089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748" w:type="dxa"/>
            <w:vAlign w:val="center"/>
          </w:tcPr>
          <w:p w:rsidR="00DE7F7E" w:rsidRPr="001F19EF" w:rsidRDefault="00DE7F7E" w:rsidP="0089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B21B57" w:rsidRPr="001F19EF" w:rsidRDefault="00B21B57" w:rsidP="00B21B57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875347" w:rsidRPr="001F19EF" w:rsidRDefault="00875347" w:rsidP="00DE7F7E">
      <w:pPr>
        <w:rPr>
          <w:rFonts w:ascii="Arial" w:hAnsi="Arial" w:cs="Arial"/>
          <w:b/>
          <w:sz w:val="18"/>
          <w:szCs w:val="18"/>
        </w:rPr>
      </w:pPr>
    </w:p>
    <w:sectPr w:rsidR="00875347" w:rsidRPr="001F19EF" w:rsidSect="00C06269"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C7" w:rsidRDefault="00BA71C7" w:rsidP="00B21B57">
      <w:pPr>
        <w:spacing w:after="0" w:line="240" w:lineRule="auto"/>
      </w:pPr>
      <w:r>
        <w:separator/>
      </w:r>
    </w:p>
  </w:endnote>
  <w:endnote w:type="continuationSeparator" w:id="0">
    <w:p w:rsidR="00BA71C7" w:rsidRDefault="00BA71C7" w:rsidP="00B2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C7" w:rsidRDefault="00BA71C7" w:rsidP="00B21B57">
      <w:pPr>
        <w:spacing w:after="0" w:line="240" w:lineRule="auto"/>
      </w:pPr>
      <w:r>
        <w:separator/>
      </w:r>
    </w:p>
  </w:footnote>
  <w:footnote w:type="continuationSeparator" w:id="0">
    <w:p w:rsidR="00BA71C7" w:rsidRDefault="00BA71C7" w:rsidP="00B2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F20"/>
    <w:multiLevelType w:val="hybridMultilevel"/>
    <w:tmpl w:val="4AF059BA"/>
    <w:lvl w:ilvl="0" w:tplc="5338FA76">
      <w:start w:val="4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DD96A7C"/>
    <w:multiLevelType w:val="hybridMultilevel"/>
    <w:tmpl w:val="18C6BB1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12F9C2">
      <w:start w:val="48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1D51774"/>
    <w:multiLevelType w:val="hybridMultilevel"/>
    <w:tmpl w:val="C1D69F14"/>
    <w:lvl w:ilvl="0" w:tplc="6FD26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AF07635"/>
    <w:multiLevelType w:val="hybridMultilevel"/>
    <w:tmpl w:val="9612DB8E"/>
    <w:lvl w:ilvl="0" w:tplc="B29A47F0">
      <w:start w:val="1"/>
      <w:numFmt w:val="decimal"/>
      <w:lvlText w:val="%1."/>
      <w:lvlJc w:val="left"/>
      <w:pPr>
        <w:tabs>
          <w:tab w:val="num" w:pos="62"/>
        </w:tabs>
        <w:ind w:left="62" w:hanging="57"/>
      </w:pPr>
      <w:rPr>
        <w:rFonts w:ascii="Century Gothic" w:hAnsi="Century Gothic" w:hint="default"/>
        <w:b/>
        <w:i w:val="0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434CC"/>
    <w:multiLevelType w:val="hybridMultilevel"/>
    <w:tmpl w:val="882684F0"/>
    <w:lvl w:ilvl="0" w:tplc="AD8A20EE">
      <w:start w:val="5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1B57"/>
    <w:rsid w:val="00093147"/>
    <w:rsid w:val="000A7470"/>
    <w:rsid w:val="00102D01"/>
    <w:rsid w:val="00161A03"/>
    <w:rsid w:val="001D1434"/>
    <w:rsid w:val="001F19EF"/>
    <w:rsid w:val="002358DD"/>
    <w:rsid w:val="002A0088"/>
    <w:rsid w:val="002E697B"/>
    <w:rsid w:val="002F581E"/>
    <w:rsid w:val="00324B62"/>
    <w:rsid w:val="003422EE"/>
    <w:rsid w:val="003750FA"/>
    <w:rsid w:val="00376337"/>
    <w:rsid w:val="003A1ABE"/>
    <w:rsid w:val="003C1B06"/>
    <w:rsid w:val="003D3B6A"/>
    <w:rsid w:val="003E65F4"/>
    <w:rsid w:val="0040208A"/>
    <w:rsid w:val="00431F07"/>
    <w:rsid w:val="004C6E2C"/>
    <w:rsid w:val="005375DC"/>
    <w:rsid w:val="005B40F7"/>
    <w:rsid w:val="005D27FE"/>
    <w:rsid w:val="0061462D"/>
    <w:rsid w:val="00615F21"/>
    <w:rsid w:val="00653F8E"/>
    <w:rsid w:val="006A7EDF"/>
    <w:rsid w:val="006F03C2"/>
    <w:rsid w:val="007055BA"/>
    <w:rsid w:val="00875347"/>
    <w:rsid w:val="00892961"/>
    <w:rsid w:val="0099598A"/>
    <w:rsid w:val="00A208D9"/>
    <w:rsid w:val="00A74AF0"/>
    <w:rsid w:val="00AE2EAF"/>
    <w:rsid w:val="00AF1A31"/>
    <w:rsid w:val="00B17A2A"/>
    <w:rsid w:val="00B21B57"/>
    <w:rsid w:val="00B43C96"/>
    <w:rsid w:val="00B50D96"/>
    <w:rsid w:val="00B622B7"/>
    <w:rsid w:val="00B837DE"/>
    <w:rsid w:val="00BA71C7"/>
    <w:rsid w:val="00BB04EB"/>
    <w:rsid w:val="00BB71C1"/>
    <w:rsid w:val="00C06269"/>
    <w:rsid w:val="00D060C3"/>
    <w:rsid w:val="00D35F7B"/>
    <w:rsid w:val="00DA5285"/>
    <w:rsid w:val="00DC45CE"/>
    <w:rsid w:val="00DD65D5"/>
    <w:rsid w:val="00DE7F7E"/>
    <w:rsid w:val="00E857F7"/>
    <w:rsid w:val="00F0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2A"/>
  </w:style>
  <w:style w:type="paragraph" w:styleId="Balk3">
    <w:name w:val="heading 3"/>
    <w:basedOn w:val="Normal"/>
    <w:link w:val="Balk3Char"/>
    <w:uiPriority w:val="9"/>
    <w:qFormat/>
    <w:rsid w:val="00B21B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21B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2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21B57"/>
    <w:rPr>
      <w:b/>
      <w:bCs/>
    </w:rPr>
  </w:style>
  <w:style w:type="character" w:customStyle="1" w:styleId="apple-converted-space">
    <w:name w:val="apple-converted-space"/>
    <w:basedOn w:val="VarsaylanParagrafYazTipi"/>
    <w:rsid w:val="00B21B57"/>
  </w:style>
  <w:style w:type="paragraph" w:styleId="stbilgi">
    <w:name w:val="header"/>
    <w:basedOn w:val="Normal"/>
    <w:link w:val="stbilgiChar"/>
    <w:uiPriority w:val="99"/>
    <w:semiHidden/>
    <w:unhideWhenUsed/>
    <w:rsid w:val="00B2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21B57"/>
  </w:style>
  <w:style w:type="paragraph" w:styleId="Altbilgi">
    <w:name w:val="footer"/>
    <w:basedOn w:val="Normal"/>
    <w:link w:val="AltbilgiChar"/>
    <w:uiPriority w:val="99"/>
    <w:semiHidden/>
    <w:unhideWhenUsed/>
    <w:rsid w:val="00B2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21B57"/>
  </w:style>
  <w:style w:type="paragraph" w:styleId="ListeParagraf">
    <w:name w:val="List Paragraph"/>
    <w:basedOn w:val="Normal"/>
    <w:qFormat/>
    <w:rsid w:val="00B21B5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Admin</cp:lastModifiedBy>
  <cp:revision>29</cp:revision>
  <cp:lastPrinted>2017-01-31T06:29:00Z</cp:lastPrinted>
  <dcterms:created xsi:type="dcterms:W3CDTF">2015-05-14T08:43:00Z</dcterms:created>
  <dcterms:modified xsi:type="dcterms:W3CDTF">2023-04-07T08:21:00Z</dcterms:modified>
</cp:coreProperties>
</file>